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744B3" w14:textId="77777777" w:rsidR="005A4EC4" w:rsidRDefault="005A4EC4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4</w:t>
      </w:r>
    </w:p>
    <w:p w14:paraId="3A036FC7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6EDF0D41" w14:textId="2404475E" w:rsidR="00DD3DC4" w:rsidRPr="00DD3DC4" w:rsidRDefault="00DD3DC4" w:rsidP="00DD3DC4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D3DC4">
        <w:rPr>
          <w:rFonts w:ascii="Verdana" w:hAnsi="Verdana"/>
          <w:sz w:val="20"/>
          <w:szCs w:val="20"/>
        </w:rPr>
        <w:t>Cena oferty zostanie wyliczona przez Wykonawcę w oparciu o Tabelę elementów zryczałtowanych znajdującą się w Formularzu ofertowym, wyliczając poszczególne wartości netto według kolejności w pozycji I oraz II</w:t>
      </w:r>
      <w:r w:rsidR="006167BE">
        <w:rPr>
          <w:rFonts w:ascii="Verdana" w:hAnsi="Verdana"/>
          <w:sz w:val="20"/>
          <w:szCs w:val="20"/>
        </w:rPr>
        <w:t xml:space="preserve"> i</w:t>
      </w:r>
      <w:r w:rsidRPr="00DD3DC4">
        <w:rPr>
          <w:rFonts w:ascii="Verdana" w:hAnsi="Verdana"/>
          <w:sz w:val="20"/>
          <w:szCs w:val="20"/>
        </w:rPr>
        <w:t xml:space="preserve"> powiększyć o podatek Vat  oraz wyliczyć wartość Ogółem brutto.</w:t>
      </w:r>
    </w:p>
    <w:p w14:paraId="7E0C58B1" w14:textId="77777777" w:rsidR="00DD3DC4" w:rsidRPr="00DD3DC4" w:rsidRDefault="00DD3DC4" w:rsidP="00DD3DC4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D3DC4">
        <w:rPr>
          <w:rFonts w:ascii="Verdana" w:hAnsi="Verdana"/>
          <w:sz w:val="20"/>
          <w:szCs w:val="20"/>
        </w:rPr>
        <w:t>Obliczoną w ten sposób wartość „Ogółem brutto” należy następnie wpisać powyżej do Formularza Ofertowego (Załącznik nr 2).</w:t>
      </w:r>
    </w:p>
    <w:p w14:paraId="5AD7205E" w14:textId="677090A9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</w:t>
      </w:r>
      <w:r w:rsidR="00DB1C6B">
        <w:rPr>
          <w:rFonts w:ascii="Verdana" w:hAnsi="Verdana"/>
          <w:sz w:val="20"/>
          <w:szCs w:val="20"/>
        </w:rPr>
        <w:t>Tabeli elementów zryczałtowanych</w:t>
      </w:r>
      <w:r w:rsidRPr="0053706E">
        <w:rPr>
          <w:rFonts w:ascii="Verdana" w:hAnsi="Verdana"/>
          <w:sz w:val="20"/>
          <w:szCs w:val="20"/>
        </w:rPr>
        <w:t xml:space="preserve">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59D7E118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38CE11AA" w14:textId="3D549F1F" w:rsidR="007B212B" w:rsidRPr="006167BE" w:rsidRDefault="00EA4FD4" w:rsidP="006167B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3022CA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0AC5DFD2" w14:textId="38682228" w:rsidR="003B3877" w:rsidRDefault="003B3877" w:rsidP="009723D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 w:rsidR="007422A3">
        <w:rPr>
          <w:rFonts w:ascii="Verdana" w:hAnsi="Verdana"/>
          <w:sz w:val="20"/>
          <w:szCs w:val="20"/>
        </w:rPr>
        <w:t>kat_rdk1</w:t>
      </w:r>
      <w:r w:rsidR="009723D8" w:rsidRPr="009723D8">
        <w:rPr>
          <w:rFonts w:ascii="Verdana" w:hAnsi="Verdana"/>
          <w:sz w:val="20"/>
          <w:szCs w:val="20"/>
        </w:rPr>
        <w:t>@gddkia.gov.pl</w:t>
      </w:r>
    </w:p>
    <w:p w14:paraId="64283415" w14:textId="44CAA161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udzieli wyjaśnień niezwłocznie, jednak nie później niż na 2 dni przed upływem terminu składania ofert – pod warunkiem, że wniosek o wyjaśnienie treści ogłoszenia wpłynął do Zamawiającego nie później niż na </w:t>
      </w:r>
      <w:r w:rsidR="00C2767A">
        <w:rPr>
          <w:rFonts w:ascii="Verdana" w:hAnsi="Verdana"/>
          <w:sz w:val="20"/>
          <w:szCs w:val="20"/>
        </w:rPr>
        <w:t>3</w:t>
      </w:r>
      <w:r w:rsidRPr="00B762D7">
        <w:rPr>
          <w:rFonts w:ascii="Verdana" w:hAnsi="Verdana"/>
          <w:sz w:val="20"/>
          <w:szCs w:val="20"/>
        </w:rPr>
        <w:t xml:space="preserve"> dni przed upływem terminu składania ofert.</w:t>
      </w:r>
    </w:p>
    <w:p w14:paraId="38C878EB" w14:textId="0FCABC12" w:rsidR="006167BE" w:rsidRPr="006167BE" w:rsidRDefault="00B762D7" w:rsidP="006167BE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</w:t>
      </w:r>
      <w:r w:rsidR="006052F6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71AB5700" w14:textId="7A3BE1AF" w:rsidR="003B3877" w:rsidRPr="00CE0708" w:rsidRDefault="003B3877" w:rsidP="00CE0708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CE0708">
        <w:rPr>
          <w:rFonts w:ascii="Verdana" w:hAnsi="Verdana"/>
          <w:b/>
          <w:sz w:val="20"/>
          <w:szCs w:val="20"/>
        </w:rPr>
        <w:t>Pozostałe zasady postępowania: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6F9DBE73" w:rsidR="00DE00BF" w:rsidRPr="00DE00BF" w:rsidRDefault="00DE00BF" w:rsidP="003B745E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</w:t>
      </w:r>
      <w:r w:rsidR="006052F6">
        <w:rPr>
          <w:rFonts w:ascii="Verdana" w:hAnsi="Verdana"/>
          <w:sz w:val="20"/>
          <w:szCs w:val="20"/>
        </w:rPr>
        <w:t>,</w:t>
      </w:r>
      <w:r w:rsidRPr="00DE00BF">
        <w:rPr>
          <w:rFonts w:ascii="Verdana" w:hAnsi="Verdana"/>
          <w:sz w:val="20"/>
          <w:szCs w:val="20"/>
        </w:rPr>
        <w:t xml:space="preserve">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lastRenderedPageBreak/>
        <w:t>Wykonawca złożył więcej niż jedną ofertę,</w:t>
      </w:r>
    </w:p>
    <w:p w14:paraId="269A8E3F" w14:textId="581FD005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1B556152" w14:textId="5C0C99DB" w:rsidR="003B745E" w:rsidRDefault="00DE00BF" w:rsidP="003B745E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5F3993">
        <w:rPr>
          <w:rFonts w:ascii="Verdana" w:hAnsi="Verdana"/>
          <w:sz w:val="20"/>
          <w:szCs w:val="20"/>
        </w:rPr>
        <w:t xml:space="preserve">Wykonawca nie </w:t>
      </w:r>
      <w:r w:rsidR="00ED7601" w:rsidRPr="005F3993">
        <w:rPr>
          <w:rFonts w:ascii="Verdana" w:hAnsi="Verdana"/>
          <w:sz w:val="20"/>
          <w:szCs w:val="20"/>
        </w:rPr>
        <w:t xml:space="preserve">spełnia wymagań w zakresie </w:t>
      </w:r>
      <w:r w:rsidR="00A2438D" w:rsidRPr="005F3993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 w:rsidRPr="005F3993">
        <w:rPr>
          <w:rFonts w:ascii="Verdana" w:hAnsi="Verdana"/>
          <w:sz w:val="20"/>
          <w:szCs w:val="20"/>
        </w:rPr>
        <w:t>doświadczenia</w:t>
      </w:r>
      <w:r w:rsidR="00A2438D" w:rsidRPr="005F3993">
        <w:rPr>
          <w:rFonts w:ascii="Verdana" w:hAnsi="Verdana"/>
          <w:sz w:val="20"/>
          <w:szCs w:val="20"/>
        </w:rPr>
        <w:t xml:space="preserve"> lub potencjału technicznego</w:t>
      </w:r>
      <w:r w:rsidR="00F54D06" w:rsidRPr="005F3993">
        <w:rPr>
          <w:rFonts w:ascii="Verdana" w:hAnsi="Verdana"/>
          <w:sz w:val="20"/>
          <w:szCs w:val="20"/>
        </w:rPr>
        <w:t xml:space="preserve"> (jeśli zamawiający określił takie wymaganie)</w:t>
      </w:r>
      <w:r w:rsidR="00BA6267" w:rsidRPr="005F3993">
        <w:rPr>
          <w:rFonts w:ascii="Verdana" w:hAnsi="Verdana"/>
          <w:sz w:val="20"/>
          <w:szCs w:val="20"/>
        </w:rPr>
        <w:t xml:space="preserve">. </w:t>
      </w:r>
    </w:p>
    <w:p w14:paraId="533618B2" w14:textId="7B0DCBF1" w:rsidR="00A87CB4" w:rsidRDefault="00A87CB4" w:rsidP="00A87CB4">
      <w:pPr>
        <w:pStyle w:val="Akapitzlist"/>
        <w:numPr>
          <w:ilvl w:val="0"/>
          <w:numId w:val="13"/>
        </w:numPr>
        <w:ind w:left="1276" w:hanging="283"/>
        <w:rPr>
          <w:rFonts w:ascii="Verdana" w:hAnsi="Verdana"/>
          <w:sz w:val="20"/>
          <w:szCs w:val="20"/>
        </w:rPr>
      </w:pPr>
      <w:r w:rsidRPr="00A87CB4">
        <w:rPr>
          <w:rFonts w:ascii="Verdana" w:hAnsi="Verdana"/>
          <w:sz w:val="20"/>
          <w:szCs w:val="20"/>
        </w:rPr>
        <w:t xml:space="preserve">Wykonawca złoży niepodpisaną ofertę. </w:t>
      </w:r>
    </w:p>
    <w:p w14:paraId="0983D889" w14:textId="77777777" w:rsidR="00A87CB4" w:rsidRPr="00A87CB4" w:rsidRDefault="00A87CB4" w:rsidP="00A87CB4">
      <w:pPr>
        <w:pStyle w:val="Akapitzlist"/>
        <w:ind w:left="1440"/>
        <w:rPr>
          <w:rFonts w:ascii="Verdana" w:hAnsi="Verdana"/>
          <w:sz w:val="20"/>
          <w:szCs w:val="20"/>
        </w:rPr>
      </w:pPr>
    </w:p>
    <w:p w14:paraId="4EB78EF2" w14:textId="2E0117EA" w:rsidR="003B745E" w:rsidRPr="00A1217F" w:rsidRDefault="003B745E" w:rsidP="003B745E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1217F">
        <w:rPr>
          <w:rFonts w:ascii="Verdana" w:eastAsia="Verdana" w:hAnsi="Verdana" w:cs="Verdana"/>
          <w:color w:val="000000"/>
          <w:sz w:val="20"/>
          <w:lang w:eastAsia="pl-PL"/>
        </w:rPr>
        <w:t>Zamawiający poprawi w ofercie:</w:t>
      </w:r>
    </w:p>
    <w:p w14:paraId="72F3A789" w14:textId="77777777" w:rsidR="003B745E" w:rsidRPr="00A1217F" w:rsidRDefault="003B745E" w:rsidP="003B745E">
      <w:pPr>
        <w:numPr>
          <w:ilvl w:val="0"/>
          <w:numId w:val="14"/>
        </w:numPr>
        <w:spacing w:after="27" w:line="360" w:lineRule="auto"/>
        <w:ind w:left="742" w:right="4" w:hanging="37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A1217F">
        <w:rPr>
          <w:rFonts w:ascii="Verdana" w:eastAsia="Verdana" w:hAnsi="Verdana" w:cs="Verdana"/>
          <w:color w:val="000000"/>
          <w:sz w:val="20"/>
          <w:lang w:eastAsia="pl-PL"/>
        </w:rPr>
        <w:t>oczywiste omyłki pisarskie,</w:t>
      </w:r>
    </w:p>
    <w:p w14:paraId="086F39DE" w14:textId="77777777" w:rsidR="003B745E" w:rsidRPr="00A1217F" w:rsidRDefault="003B745E" w:rsidP="003B745E">
      <w:pPr>
        <w:numPr>
          <w:ilvl w:val="0"/>
          <w:numId w:val="14"/>
        </w:numPr>
        <w:spacing w:after="27" w:line="360" w:lineRule="auto"/>
        <w:ind w:left="742" w:right="4" w:hanging="37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A1217F">
        <w:rPr>
          <w:rFonts w:ascii="Verdana" w:eastAsia="Verdana" w:hAnsi="Verdana" w:cs="Verdana"/>
          <w:color w:val="000000"/>
          <w:sz w:val="20"/>
          <w:lang w:eastAsia="pl-PL"/>
        </w:rPr>
        <w:t>oczywiste omyłki rachunkowe, z uwzględnieniem konsekwencji rachunkowych dokonanych poprawek,</w:t>
      </w:r>
    </w:p>
    <w:p w14:paraId="042D5395" w14:textId="7F60A757" w:rsidR="003B745E" w:rsidRPr="003B745E" w:rsidRDefault="003B745E" w:rsidP="003B745E">
      <w:pPr>
        <w:spacing w:after="27" w:line="360" w:lineRule="auto"/>
        <w:ind w:left="742" w:hanging="37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A1217F">
        <w:rPr>
          <w:rFonts w:ascii="Verdana" w:eastAsia="Verdana" w:hAnsi="Verdana" w:cs="Verdana"/>
          <w:color w:val="000000"/>
          <w:sz w:val="20"/>
          <w:lang w:eastAsia="pl-PL"/>
        </w:rPr>
        <w:t xml:space="preserve">      -  niezwłocznie zawiadamiając o tym wykonawcę, którego oferta została poprawiona</w:t>
      </w:r>
      <w:r w:rsidR="00966D35" w:rsidRPr="00A1217F">
        <w:rPr>
          <w:rFonts w:ascii="Verdana" w:eastAsia="Verdana" w:hAnsi="Verdana" w:cs="Verdana"/>
          <w:color w:val="000000"/>
          <w:sz w:val="20"/>
          <w:lang w:eastAsia="pl-PL"/>
        </w:rPr>
        <w:t>.</w:t>
      </w:r>
    </w:p>
    <w:p w14:paraId="48D0E3D7" w14:textId="77F16E9C" w:rsidR="00A359D5" w:rsidRDefault="00BA6267" w:rsidP="003B745E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79EC6925" w14:textId="126FA6B4" w:rsidR="00F56FEF" w:rsidRPr="00F56FEF" w:rsidRDefault="00F56FEF" w:rsidP="00F56FEF">
      <w:pPr>
        <w:numPr>
          <w:ilvl w:val="1"/>
          <w:numId w:val="15"/>
        </w:numPr>
        <w:spacing w:before="120" w:after="0" w:line="360" w:lineRule="auto"/>
        <w:ind w:left="1560" w:right="4" w:hanging="851"/>
        <w:contextualSpacing/>
        <w:jc w:val="both"/>
        <w:rPr>
          <w:rFonts w:ascii="Verdana" w:hAnsi="Verdana"/>
          <w:sz w:val="20"/>
          <w:szCs w:val="20"/>
        </w:rPr>
      </w:pPr>
      <w:r w:rsidRPr="00F56FEF">
        <w:rPr>
          <w:rFonts w:ascii="Verdana" w:hAnsi="Verdana"/>
          <w:sz w:val="20"/>
          <w:szCs w:val="20"/>
        </w:rPr>
        <w:t>wezwania do uzupełnienia dokumentów i/lub wyjaśnień treści</w:t>
      </w:r>
      <w:r w:rsidR="006167BE">
        <w:rPr>
          <w:rFonts w:ascii="Verdana" w:hAnsi="Verdana"/>
          <w:sz w:val="20"/>
          <w:szCs w:val="20"/>
        </w:rPr>
        <w:t xml:space="preserve"> </w:t>
      </w:r>
      <w:r w:rsidRPr="00F56FEF">
        <w:rPr>
          <w:rFonts w:ascii="Verdana" w:hAnsi="Verdana"/>
          <w:sz w:val="20"/>
          <w:szCs w:val="20"/>
        </w:rPr>
        <w:t xml:space="preserve">złożonej oferty, tylko Wykonawcę, którego oferta zostanie najwyżej oceniona. </w:t>
      </w:r>
    </w:p>
    <w:p w14:paraId="7D8AA9BF" w14:textId="7A4495FF" w:rsidR="00F56FEF" w:rsidRPr="00F56FEF" w:rsidRDefault="00F56FEF" w:rsidP="00F56FEF">
      <w:pPr>
        <w:spacing w:before="120" w:after="0" w:line="360" w:lineRule="auto"/>
        <w:ind w:left="1560"/>
        <w:contextualSpacing/>
        <w:jc w:val="both"/>
        <w:rPr>
          <w:rFonts w:ascii="Verdana" w:hAnsi="Verdana"/>
          <w:sz w:val="20"/>
          <w:szCs w:val="20"/>
        </w:rPr>
      </w:pPr>
      <w:r w:rsidRPr="00F56FEF"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</w:t>
      </w:r>
      <w:r w:rsidR="006167BE">
        <w:rPr>
          <w:rFonts w:ascii="Verdana" w:hAnsi="Verdana"/>
          <w:sz w:val="20"/>
          <w:szCs w:val="20"/>
        </w:rPr>
        <w:t>ą</w:t>
      </w:r>
      <w:r w:rsidRPr="00F56FEF">
        <w:rPr>
          <w:rFonts w:ascii="Verdana" w:hAnsi="Verdana"/>
          <w:sz w:val="20"/>
          <w:szCs w:val="20"/>
        </w:rPr>
        <w:t>.</w:t>
      </w:r>
    </w:p>
    <w:p w14:paraId="4B9F0796" w14:textId="1D4B68D7" w:rsidR="00F56FEF" w:rsidRPr="00F56FEF" w:rsidRDefault="00F56FEF" w:rsidP="00F56FEF">
      <w:pPr>
        <w:numPr>
          <w:ilvl w:val="1"/>
          <w:numId w:val="15"/>
        </w:numPr>
        <w:spacing w:before="120" w:after="0" w:line="360" w:lineRule="auto"/>
        <w:ind w:left="1560" w:right="4" w:hanging="851"/>
        <w:contextualSpacing/>
        <w:jc w:val="both"/>
        <w:rPr>
          <w:rFonts w:ascii="Verdana" w:hAnsi="Verdana"/>
          <w:sz w:val="20"/>
          <w:szCs w:val="20"/>
        </w:rPr>
      </w:pPr>
      <w:r w:rsidRPr="00F56FEF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i innych kryteriów oceny ofert (jeśli są inne kryteria), zamawiający spośród tych ofert wybiera ofertę z najniższą ceną, a jeżeli zostały złożone oferty o takiej samej cenie, </w:t>
      </w:r>
      <w:r w:rsidR="006167BE">
        <w:rPr>
          <w:rFonts w:ascii="Verdana" w:hAnsi="Verdana"/>
          <w:sz w:val="20"/>
          <w:szCs w:val="20"/>
        </w:rPr>
        <w:t>Z</w:t>
      </w:r>
      <w:r w:rsidRPr="00F56FEF">
        <w:rPr>
          <w:rFonts w:ascii="Verdana" w:hAnsi="Verdana"/>
          <w:sz w:val="20"/>
          <w:szCs w:val="20"/>
        </w:rPr>
        <w:t>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2EF2E16E" w14:textId="4BB6EFDD" w:rsidR="00F56FEF" w:rsidRPr="00F56FEF" w:rsidRDefault="00F56FEF" w:rsidP="00F56FEF">
      <w:pPr>
        <w:numPr>
          <w:ilvl w:val="1"/>
          <w:numId w:val="15"/>
        </w:numPr>
        <w:spacing w:before="120" w:after="0" w:line="360" w:lineRule="auto"/>
        <w:ind w:right="4" w:hanging="371"/>
        <w:contextualSpacing/>
        <w:jc w:val="both"/>
        <w:rPr>
          <w:rFonts w:ascii="Verdana" w:hAnsi="Verdana"/>
          <w:sz w:val="20"/>
          <w:szCs w:val="20"/>
        </w:rPr>
      </w:pPr>
      <w:r w:rsidRPr="00F56FEF">
        <w:rPr>
          <w:rFonts w:ascii="Verdana" w:hAnsi="Verdana"/>
          <w:sz w:val="20"/>
          <w:szCs w:val="20"/>
        </w:rPr>
        <w:t xml:space="preserve">       unieważnienia postępowania, w szczególności gdy:</w:t>
      </w:r>
    </w:p>
    <w:p w14:paraId="36BF0DEE" w14:textId="77777777" w:rsidR="00F56FEF" w:rsidRPr="00F56FEF" w:rsidRDefault="00F56FEF" w:rsidP="00F56FEF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F56FEF">
        <w:rPr>
          <w:rFonts w:ascii="Verdana" w:hAnsi="Verdana"/>
          <w:sz w:val="20"/>
          <w:szCs w:val="20"/>
        </w:rPr>
        <w:t>nie złożono żadnej oferty;</w:t>
      </w:r>
    </w:p>
    <w:p w14:paraId="5A863C8D" w14:textId="77777777" w:rsidR="00F56FEF" w:rsidRPr="00F56FEF" w:rsidRDefault="00F56FEF" w:rsidP="00F56FEF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F56FEF">
        <w:rPr>
          <w:rFonts w:ascii="Verdana" w:hAnsi="Verdana"/>
          <w:sz w:val="20"/>
          <w:szCs w:val="20"/>
        </w:rPr>
        <w:t>wystąpiła istotna zmiana okoliczności powodująca, że prowadzenie           postępowania lub wykonanie zamówienia nie leży w interesie publicznym;</w:t>
      </w:r>
    </w:p>
    <w:p w14:paraId="6ACDC5EF" w14:textId="77777777" w:rsidR="00F56FEF" w:rsidRPr="00F56FEF" w:rsidRDefault="00F56FEF" w:rsidP="00F56FEF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F56FEF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5AB229E9" w14:textId="32CDC486" w:rsidR="00F753DC" w:rsidRPr="006167BE" w:rsidRDefault="00F56FEF" w:rsidP="006167BE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F56FEF">
        <w:rPr>
          <w:rFonts w:ascii="Verdana" w:hAnsi="Verdana"/>
          <w:sz w:val="20"/>
          <w:szCs w:val="20"/>
        </w:rPr>
        <w:lastRenderedPageBreak/>
        <w:t>gdy zostały złożone oferty dodatkowe o takiej samej cenie.</w:t>
      </w:r>
    </w:p>
    <w:sectPr w:rsidR="00F753DC" w:rsidRPr="006167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5FA0730"/>
    <w:multiLevelType w:val="multilevel"/>
    <w:tmpl w:val="F17231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6E4484A"/>
    <w:multiLevelType w:val="hybridMultilevel"/>
    <w:tmpl w:val="53488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12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9836563">
    <w:abstractNumId w:val="1"/>
  </w:num>
  <w:num w:numId="2" w16cid:durableId="2080204486">
    <w:abstractNumId w:val="6"/>
  </w:num>
  <w:num w:numId="3" w16cid:durableId="1512992512">
    <w:abstractNumId w:val="9"/>
  </w:num>
  <w:num w:numId="4" w16cid:durableId="237448837">
    <w:abstractNumId w:val="4"/>
  </w:num>
  <w:num w:numId="5" w16cid:durableId="1236403044">
    <w:abstractNumId w:val="14"/>
  </w:num>
  <w:num w:numId="6" w16cid:durableId="1172840815">
    <w:abstractNumId w:val="5"/>
  </w:num>
  <w:num w:numId="7" w16cid:durableId="1140535868">
    <w:abstractNumId w:val="7"/>
  </w:num>
  <w:num w:numId="8" w16cid:durableId="576284863">
    <w:abstractNumId w:val="12"/>
  </w:num>
  <w:num w:numId="9" w16cid:durableId="990792845">
    <w:abstractNumId w:val="13"/>
  </w:num>
  <w:num w:numId="10" w16cid:durableId="1696273913">
    <w:abstractNumId w:val="8"/>
  </w:num>
  <w:num w:numId="11" w16cid:durableId="710344853">
    <w:abstractNumId w:val="3"/>
  </w:num>
  <w:num w:numId="12" w16cid:durableId="1724211681">
    <w:abstractNumId w:val="0"/>
  </w:num>
  <w:num w:numId="13" w16cid:durableId="513351076">
    <w:abstractNumId w:val="10"/>
  </w:num>
  <w:num w:numId="14" w16cid:durableId="288753173">
    <w:abstractNumId w:val="11"/>
  </w:num>
  <w:num w:numId="15" w16cid:durableId="3472942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41F26"/>
    <w:rsid w:val="000B61B0"/>
    <w:rsid w:val="00141D17"/>
    <w:rsid w:val="001A71A7"/>
    <w:rsid w:val="001D042C"/>
    <w:rsid w:val="002460BC"/>
    <w:rsid w:val="0025511F"/>
    <w:rsid w:val="002D134B"/>
    <w:rsid w:val="002F25A8"/>
    <w:rsid w:val="003022CA"/>
    <w:rsid w:val="00311C29"/>
    <w:rsid w:val="00392767"/>
    <w:rsid w:val="003B3877"/>
    <w:rsid w:val="003B745E"/>
    <w:rsid w:val="003D588D"/>
    <w:rsid w:val="00435F06"/>
    <w:rsid w:val="00476C83"/>
    <w:rsid w:val="0053706E"/>
    <w:rsid w:val="005A4EC4"/>
    <w:rsid w:val="005F3993"/>
    <w:rsid w:val="006052F6"/>
    <w:rsid w:val="006167BE"/>
    <w:rsid w:val="007422A3"/>
    <w:rsid w:val="00773AA4"/>
    <w:rsid w:val="0079046B"/>
    <w:rsid w:val="007B212B"/>
    <w:rsid w:val="007D11D1"/>
    <w:rsid w:val="007E1A5C"/>
    <w:rsid w:val="0085078F"/>
    <w:rsid w:val="008B0733"/>
    <w:rsid w:val="008D4D24"/>
    <w:rsid w:val="0090104C"/>
    <w:rsid w:val="00966D35"/>
    <w:rsid w:val="009723D8"/>
    <w:rsid w:val="009B336F"/>
    <w:rsid w:val="00A1217F"/>
    <w:rsid w:val="00A2438D"/>
    <w:rsid w:val="00A24B01"/>
    <w:rsid w:val="00A359D5"/>
    <w:rsid w:val="00A87CB4"/>
    <w:rsid w:val="00A96C14"/>
    <w:rsid w:val="00AF4243"/>
    <w:rsid w:val="00B240F7"/>
    <w:rsid w:val="00B673AD"/>
    <w:rsid w:val="00B762D7"/>
    <w:rsid w:val="00BA6267"/>
    <w:rsid w:val="00BC63EC"/>
    <w:rsid w:val="00BE7F26"/>
    <w:rsid w:val="00C2112C"/>
    <w:rsid w:val="00C2767A"/>
    <w:rsid w:val="00C355F5"/>
    <w:rsid w:val="00CA27D9"/>
    <w:rsid w:val="00CE0708"/>
    <w:rsid w:val="00CE5B59"/>
    <w:rsid w:val="00D129FE"/>
    <w:rsid w:val="00DB1C6B"/>
    <w:rsid w:val="00DD3DC4"/>
    <w:rsid w:val="00DD42A7"/>
    <w:rsid w:val="00DE00BF"/>
    <w:rsid w:val="00EA35B0"/>
    <w:rsid w:val="00EA4FD4"/>
    <w:rsid w:val="00EB4CB6"/>
    <w:rsid w:val="00ED2C5C"/>
    <w:rsid w:val="00ED7601"/>
    <w:rsid w:val="00F12B87"/>
    <w:rsid w:val="00F54D06"/>
    <w:rsid w:val="00F56FEF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C9766-146A-4231-A1AE-9DC46003E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Koczy Agnieszka</cp:lastModifiedBy>
  <cp:revision>2</cp:revision>
  <cp:lastPrinted>2023-05-19T09:55:00Z</cp:lastPrinted>
  <dcterms:created xsi:type="dcterms:W3CDTF">2025-08-29T09:15:00Z</dcterms:created>
  <dcterms:modified xsi:type="dcterms:W3CDTF">2025-08-29T09:15:00Z</dcterms:modified>
</cp:coreProperties>
</file>